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ind w:left="0" w:firstLine="0"/>
        <w:contextualSpacing w:val="0"/>
        <w:jc w:val="center"/>
      </w:pPr>
      <w:r w:rsidRPr="00000000" w:rsidR="00000000" w:rsidDel="00000000">
        <w:rPr>
          <w:rFonts w:cs="Helvetica Neue" w:hAnsi="Helvetica Neue" w:eastAsia="Helvetica Neue" w:ascii="Helvetica Neue"/>
          <w:b w:val="1"/>
          <w:color w:val="000000"/>
          <w:sz w:val="36"/>
          <w:vertAlign w:val="baseline"/>
          <w:rtl w:val="0"/>
        </w:rPr>
        <w:t xml:space="preserve">Unit Planning Guide: Grade 5  Unit 4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center"/>
        <w:tblLayout w:type="fixed"/>
        <w:tblLook w:val="0600"/>
      </w:tblPr>
      <w:tblGrid>
        <w:gridCol w:w="7308"/>
        <w:gridCol w:w="7308"/>
      </w:tblGrid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vertAlign w:val="baseline"/>
                <w:rtl w:val="0"/>
              </w:rPr>
              <w:t xml:space="preserve">Unit Title: Conflict in America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vertAlign w:val="baseline"/>
                <w:rtl w:val="0"/>
              </w:rPr>
              <w:t xml:space="preserve">Pacing (Duration of Unit):   9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vertAlign w:val="baseline"/>
                <w:rtl w:val="0"/>
              </w:rPr>
              <w:t xml:space="preserve">Grade:5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2"/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center"/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Generate open 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89" w:hanging="428"/>
              <w:rPr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shd w:fill="e5b8b7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Ind w:w="5.0" w:type="dxa"/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Ind w:w="5.0" w:type="dxa"/>
        <w:tblLayout w:type="fixed"/>
        <w:tblLook w:val="0600"/>
      </w:tblPr>
      <w:tblGrid>
        <w:gridCol w:w="14616"/>
      </w:tblGrid>
      <w:tr>
        <w:trPr>
          <w:trHeight w:val="34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200" w:line="276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5.0" w:type="dxa"/>
        <w:jc w:val="left"/>
        <w:tblInd w:w="5.0" w:type="dxa"/>
        <w:tblLayout w:type="fixed"/>
        <w:tblLook w:val="0600"/>
      </w:tblPr>
      <w:tblGrid>
        <w:gridCol w:w="11195"/>
        <w:gridCol w:w="3420"/>
      </w:tblGrid>
      <w:tr>
        <w:trPr>
          <w:trHeight w:val="34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RL5.6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RI5.3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Ri5.5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RF5.4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RF5.4a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W5.3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SL5.4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L5.4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L5.4b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WiDA Standards (ELL)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0" w:hanging="428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0" w:hanging="428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ind w:left="0" w:hanging="428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ind w:left="0" w:hanging="428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0" w:hanging="428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To be completed in collaboration with the ELL Department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Ind w:w="5.0" w:type="dxa"/>
        <w:tblLayout w:type="fixed"/>
        <w:tblLook w:val="0600"/>
      </w:tblPr>
      <w:tblGrid>
        <w:gridCol w:w="7308"/>
        <w:gridCol w:w="7308"/>
      </w:tblGrid>
      <w:tr>
        <w:trPr>
          <w:trHeight w:val="2120" w:hRule="atLeast"/>
        </w:trPr>
        <w:tc>
          <w:tcPr>
            <w:shd w:fill="f2f2f2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212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Cause and effect impacts the story using specific details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Narrator's or speaker's point of view influences the story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Relationships or interactions between individuals, events and ideas impact one another by citing the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Concepts in historical texts are based on interactions between people and ideas.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Sequencing ideas logically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Explaining reactions or interactions of characters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Writing narratives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Clarifying words and phrases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Reading fluently to support comprehension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i w:val="1"/>
                <w:color w:val="000000"/>
                <w:sz w:val="20"/>
                <w:vertAlign w:val="baseline"/>
                <w:rtl w:val="0"/>
              </w:rPr>
              <w:t xml:space="preserve">Presenting on a topic or text; speaking clearly at an understandable rate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Ind w:w="5.0" w:type="dxa"/>
        <w:tblLayout w:type="fixed"/>
        <w:tblLook w:val="0600"/>
      </w:tblPr>
      <w:tblGrid>
        <w:gridCol w:w="7308"/>
        <w:gridCol w:w="7308"/>
      </w:tblGrid>
      <w:tr>
        <w:trPr>
          <w:trHeight w:val="3300" w:hRule="atLeast"/>
        </w:trPr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Students will explore the various causes of the American Civil War unveiled through literature and informational text.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top w:w="80.0" w:type="dxa"/>
              <w:left w:w="0.0" w:type="dxa"/>
              <w:bottom w:w="80.0" w:type="dxa"/>
              <w:right w:w="0.0" w:type="dxa"/>
            </w:tcMar>
          </w:tcPr>
          <w:p w:rsidP="00000000" w:rsidRPr="00000000" w:rsidR="00000000" w:rsidDel="00000000" w:rsidRDefault="00000000">
            <w:pPr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b w:val="1"/>
                <w:color w:val="000000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What is conflict?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0" w:firstLine="0"/>
              <w:contextualSpacing w:val="0"/>
            </w:pPr>
            <w:r w:rsidRPr="00000000" w:rsidR="00000000" w:rsidDel="00000000">
              <w:rPr>
                <w:rFonts w:cs="Helvetica Neue" w:hAnsi="Helvetica Neue" w:eastAsia="Helvetica Neue" w:ascii="Helvetica Neue"/>
                <w:color w:val="000000"/>
                <w:sz w:val="20"/>
                <w:vertAlign w:val="baseline"/>
                <w:rtl w:val="0"/>
              </w:rPr>
              <w:t xml:space="preserve">How are fictionalized  characters and real people changed through conflict?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Helvetica Neue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left" w:pos="0"/>
        <w:tab w:val="center" w:pos="4680"/>
        <w:tab w:val="center" w:pos="7200"/>
        <w:tab w:val="right" w:pos="9360"/>
        <w:tab w:val="right" w:pos="14380"/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Helvetica Neue" w:hAnsi="Helvetica Neue" w:eastAsia="Helvetica Neue" w:ascii="Helvetica Neue"/>
        <w:color w:val="000000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Helvetica Neue" w:hAnsi="Helvetica Neue" w:eastAsia="Helvetica Neue" w:ascii="Helvetica Neue"/>
          <w:color w:val="000000"/>
          <w:sz w:val="20"/>
          <w:vertAlign w:val="baseline"/>
        </w:rPr>
      </w:r>
    </w:fldSimple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8"/>
      <w:numFmt w:val="bullet"/>
      <w:lvlText w:val="•"/>
      <w:lvlJc w:val="left"/>
      <w:pPr>
        <w:ind w:left="429" w:firstLine="42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•"/>
      <w:lvlJc w:val="left"/>
      <w:pPr>
        <w:ind w:left="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•"/>
      <w:lvlJc w:val="left"/>
      <w:pPr>
        <w:ind w:left="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•"/>
      <w:lvlJc w:val="left"/>
      <w:pPr>
        <w:ind w:left="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•"/>
      <w:lvlJc w:val="left"/>
      <w:pPr>
        <w:ind w:left="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•"/>
      <w:lvlJc w:val="left"/>
      <w:pPr>
        <w:ind w:left="0" w:firstLine="612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7"/>
      <w:numFmt w:val="bullet"/>
      <w:lvlText w:val="•"/>
      <w:lvlJc w:val="left"/>
      <w:pPr>
        <w:ind w:left="429" w:firstLine="42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•"/>
      <w:lvlJc w:val="left"/>
      <w:pPr>
        <w:ind w:left="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•"/>
      <w:lvlJc w:val="left"/>
      <w:pPr>
        <w:ind w:left="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•"/>
      <w:lvlJc w:val="left"/>
      <w:pPr>
        <w:ind w:left="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•"/>
      <w:lvlJc w:val="left"/>
      <w:pPr>
        <w:ind w:left="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•"/>
      <w:lvlJc w:val="left"/>
      <w:pPr>
        <w:ind w:left="0" w:firstLine="612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6"/>
      <w:numFmt w:val="bullet"/>
      <w:lvlText w:val="•"/>
      <w:lvlJc w:val="left"/>
      <w:pPr>
        <w:ind w:left="429" w:firstLine="42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•"/>
      <w:lvlJc w:val="left"/>
      <w:pPr>
        <w:ind w:left="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•"/>
      <w:lvlJc w:val="left"/>
      <w:pPr>
        <w:ind w:left="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•"/>
      <w:lvlJc w:val="left"/>
      <w:pPr>
        <w:ind w:left="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•"/>
      <w:lvlJc w:val="left"/>
      <w:pPr>
        <w:ind w:left="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•"/>
      <w:lvlJc w:val="left"/>
      <w:pPr>
        <w:ind w:left="0" w:firstLine="6120"/>
      </w:pPr>
      <w:rPr>
        <w:rFonts w:cs="Arial" w:hAnsi="Arial" w:eastAsia="Arial" w:ascii="Arial"/>
        <w:vertAlign w:val="baseline"/>
      </w:rPr>
    </w:lvl>
  </w:abstractNum>
  <w:abstractNum w:abstractNumId="4">
    <w:lvl w:ilvl="0">
      <w:start w:val="1"/>
      <w:numFmt w:val="bullet"/>
      <w:lvlText w:val="•"/>
      <w:lvlJc w:val="left"/>
      <w:pPr>
        <w:ind w:left="429" w:firstLine="78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0" w:firstLine="144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•"/>
      <w:lvlJc w:val="left"/>
      <w:pPr>
        <w:ind w:left="0" w:firstLine="216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•"/>
      <w:lvlJc w:val="left"/>
      <w:pPr>
        <w:ind w:left="0" w:firstLine="288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•"/>
      <w:lvlJc w:val="left"/>
      <w:pPr>
        <w:ind w:left="0" w:firstLine="360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•"/>
      <w:lvlJc w:val="left"/>
      <w:pPr>
        <w:ind w:left="0" w:firstLine="432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•"/>
      <w:lvlJc w:val="left"/>
      <w:pPr>
        <w:ind w:left="0" w:firstLine="504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•"/>
      <w:lvlJc w:val="left"/>
      <w:pPr>
        <w:ind w:left="0" w:firstLine="576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•"/>
      <w:lvlJc w:val="left"/>
      <w:pPr>
        <w:ind w:left="0" w:firstLine="648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0"/>
      <w:numFmt w:val="bullet"/>
      <w:lvlText w:val="•"/>
      <w:lvlJc w:val="left"/>
      <w:pPr>
        <w:ind w:left="429" w:firstLine="42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•"/>
      <w:lvlJc w:val="left"/>
      <w:pPr>
        <w:ind w:left="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•"/>
      <w:lvlJc w:val="left"/>
      <w:pPr>
        <w:ind w:left="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•"/>
      <w:lvlJc w:val="left"/>
      <w:pPr>
        <w:ind w:left="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•"/>
      <w:lvlJc w:val="left"/>
      <w:pPr>
        <w:ind w:left="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•"/>
      <w:lvlJc w:val="left"/>
      <w:pPr>
        <w:ind w:left="0" w:firstLine="6120"/>
      </w:pPr>
      <w:rPr>
        <w:rFonts w:cs="Arial" w:hAnsi="Arial" w:eastAsia="Arial" w:ascii="Arial"/>
        <w:vertAlign w:val="baseline"/>
      </w:rPr>
    </w:lvl>
  </w:abstractNum>
  <w:abstractNum w:abstractNumId="6">
    <w:lvl w:ilvl="0">
      <w:start w:val="9"/>
      <w:numFmt w:val="bullet"/>
      <w:lvlText w:val="•"/>
      <w:lvlJc w:val="left"/>
      <w:pPr>
        <w:ind w:left="429" w:firstLine="42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•"/>
      <w:lvlJc w:val="left"/>
      <w:pPr>
        <w:ind w:left="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•"/>
      <w:lvlJc w:val="left"/>
      <w:pPr>
        <w:ind w:left="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•"/>
      <w:lvlJc w:val="left"/>
      <w:pPr>
        <w:ind w:left="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•"/>
      <w:lvlJc w:val="left"/>
      <w:pPr>
        <w:ind w:left="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•"/>
      <w:lvlJc w:val="left"/>
      <w:pPr>
        <w:ind w:left="0" w:firstLine="612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ELA Unit 4.docx</dc:title>
</cp:coreProperties>
</file>